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49" w:rsidRPr="00202F49" w:rsidRDefault="00202F49" w:rsidP="00202F49">
      <w:pPr>
        <w:jc w:val="center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Аннотация -3клас</w:t>
      </w:r>
      <w:proofErr w:type="gramStart"/>
      <w:r w:rsidRPr="00202F49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>английский язык)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в соответствии с требованиями Закона РФ «Об образовании», Федерального  государственного стандарта, Примерных программ  Министерства образования и науки РФ, Программы курса к учебникам «Английский язык. </w:t>
      </w:r>
      <w:proofErr w:type="gramStart"/>
      <w:r w:rsidRPr="00202F49">
        <w:rPr>
          <w:rFonts w:ascii="Times New Roman" w:hAnsi="Times New Roman" w:cs="Times New Roman"/>
          <w:sz w:val="24"/>
          <w:szCs w:val="24"/>
          <w:lang w:val="en-US"/>
        </w:rPr>
        <w:t>Brilliant</w:t>
      </w:r>
      <w:r w:rsidRPr="00202F49">
        <w:rPr>
          <w:rFonts w:ascii="Times New Roman" w:hAnsi="Times New Roman" w:cs="Times New Roman"/>
          <w:sz w:val="24"/>
          <w:szCs w:val="24"/>
        </w:rPr>
        <w:t>» (2-4 классы, авт.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F49">
        <w:rPr>
          <w:rFonts w:ascii="Times New Roman" w:hAnsi="Times New Roman" w:cs="Times New Roman"/>
          <w:sz w:val="24"/>
          <w:szCs w:val="24"/>
        </w:rPr>
        <w:t xml:space="preserve">Ю.А. Комарова, И.В. Ларионова, Ж. </w:t>
      </w:r>
      <w:proofErr w:type="spellStart"/>
      <w:r w:rsidRPr="00202F49">
        <w:rPr>
          <w:rFonts w:ascii="Times New Roman" w:hAnsi="Times New Roman" w:cs="Times New Roman"/>
          <w:sz w:val="24"/>
          <w:szCs w:val="24"/>
        </w:rPr>
        <w:t>Перрет</w:t>
      </w:r>
      <w:proofErr w:type="spellEnd"/>
      <w:r w:rsidRPr="00202F4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Программа учитывает и объединяет в своем содержании и структуре опыт, накопленный российским образованием, и новейшие достижения в областях филологии,  педагогики, психологии и методики преподавания иностранного языка, в том числе современные подходы, выработанные в ходе модернизации процесса образования:</w:t>
      </w:r>
    </w:p>
    <w:p w:rsidR="00202F49" w:rsidRPr="00202F49" w:rsidRDefault="00202F49" w:rsidP="00202F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Личностно ориентированный подход как дидактическую основу обучения;</w:t>
      </w:r>
    </w:p>
    <w:p w:rsidR="00202F49" w:rsidRPr="00202F49" w:rsidRDefault="00202F49" w:rsidP="00202F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Коммуникативно-когнитивный подход как психолингвистическую основу обучения иностранным языкам;</w:t>
      </w:r>
    </w:p>
    <w:p w:rsidR="00202F49" w:rsidRPr="00202F49" w:rsidRDefault="00202F49" w:rsidP="00202F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2F49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202F49">
        <w:rPr>
          <w:rFonts w:ascii="Times New Roman" w:hAnsi="Times New Roman" w:cs="Times New Roman"/>
          <w:sz w:val="24"/>
          <w:szCs w:val="24"/>
        </w:rPr>
        <w:t xml:space="preserve"> подход как способ достижения нового качества образования.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Программа также ориентирована на особенности культурной, социальной, политической и научной реальности современного мира эпохи глобализации и учитывает роль английского языка как языка межнационального общения.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02F49">
        <w:rPr>
          <w:rFonts w:ascii="Times New Roman" w:hAnsi="Times New Roman" w:cs="Times New Roman"/>
          <w:sz w:val="24"/>
          <w:szCs w:val="24"/>
        </w:rPr>
        <w:t>Обучение по курсу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 xml:space="preserve"> «Английский язык. </w:t>
      </w:r>
      <w:proofErr w:type="gramStart"/>
      <w:r w:rsidRPr="00202F49">
        <w:rPr>
          <w:rFonts w:ascii="Times New Roman" w:hAnsi="Times New Roman" w:cs="Times New Roman"/>
          <w:sz w:val="24"/>
          <w:szCs w:val="24"/>
          <w:lang w:val="en-US"/>
        </w:rPr>
        <w:t>Brilliant</w:t>
      </w:r>
      <w:r w:rsidRPr="00202F49">
        <w:rPr>
          <w:rFonts w:ascii="Times New Roman" w:hAnsi="Times New Roman" w:cs="Times New Roman"/>
          <w:sz w:val="24"/>
          <w:szCs w:val="24"/>
        </w:rPr>
        <w:t>» формирует у учащихся представление о многообразии мира, воспитывает такие качества личности, как открытость, терпимость (толерантность), готовность к диалогу с представителями других социокультурных сообществ.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 xml:space="preserve"> Обсуждение жизненных ситуаций во время обучения, приобщение российских учащихся к интересам и проблемам англоговорящих ровесников способствуют приобретению ими целевой и нравственной ориентации в современном обществе и вносят вклад в становление их личности.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Обучение английскому языку по данному курсу «Английский язык. </w:t>
      </w:r>
      <w:r w:rsidRPr="00202F49">
        <w:rPr>
          <w:rFonts w:ascii="Times New Roman" w:hAnsi="Times New Roman" w:cs="Times New Roman"/>
          <w:sz w:val="24"/>
          <w:szCs w:val="24"/>
          <w:lang w:val="en-US"/>
        </w:rPr>
        <w:t>Brilliant</w:t>
      </w:r>
      <w:r w:rsidRPr="00202F49">
        <w:rPr>
          <w:rFonts w:ascii="Times New Roman" w:hAnsi="Times New Roman" w:cs="Times New Roman"/>
          <w:sz w:val="24"/>
          <w:szCs w:val="24"/>
        </w:rPr>
        <w:t>» призвано:</w:t>
      </w:r>
    </w:p>
    <w:p w:rsidR="00202F49" w:rsidRPr="00202F49" w:rsidRDefault="00202F49" w:rsidP="00202F49">
      <w:pPr>
        <w:pStyle w:val="a3"/>
        <w:numPr>
          <w:ilvl w:val="0"/>
          <w:numId w:val="2"/>
        </w:numPr>
        <w:spacing w:after="0"/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Стимулировать познавательную активность учащихся, формировать у них  потребность в самостоятельном приобретении знаний и способность к самостоятельному обучению в течение жизни;</w:t>
      </w:r>
    </w:p>
    <w:p w:rsidR="00202F49" w:rsidRPr="00202F49" w:rsidRDefault="00202F49" w:rsidP="00202F49">
      <w:pPr>
        <w:pStyle w:val="a3"/>
        <w:numPr>
          <w:ilvl w:val="0"/>
          <w:numId w:val="2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Способствовать интеллектуальному и эмоциональному развитию учащихся, развитию их творческих способностей; </w:t>
      </w:r>
    </w:p>
    <w:p w:rsidR="00202F49" w:rsidRPr="00202F49" w:rsidRDefault="00202F49" w:rsidP="00202F49">
      <w:pPr>
        <w:pStyle w:val="a3"/>
        <w:numPr>
          <w:ilvl w:val="0"/>
          <w:numId w:val="2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Развивать у учащихся способность к социальному взаимодействию, предполагающему сотрудничество и совместное решение проблем различного характера;</w:t>
      </w:r>
    </w:p>
    <w:p w:rsidR="00202F49" w:rsidRPr="00202F49" w:rsidRDefault="00202F49" w:rsidP="00202F49">
      <w:pPr>
        <w:pStyle w:val="a3"/>
        <w:numPr>
          <w:ilvl w:val="0"/>
          <w:numId w:val="2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Стимулировать учащихся к изучению английского языка и культуры англоязычных стран, формируя при этом позитивное отношение к народам и культуре  стран изучаемого языка;</w:t>
      </w:r>
    </w:p>
    <w:p w:rsidR="00202F49" w:rsidRPr="00202F49" w:rsidRDefault="00202F49" w:rsidP="00202F49">
      <w:pPr>
        <w:pStyle w:val="a3"/>
        <w:numPr>
          <w:ilvl w:val="0"/>
          <w:numId w:val="2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Развивать межкультурную компетенцию учащихся.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Преподавание основывается на постепенном и системном осмыслении учащимися всех сторон языка, на умении разумно сочетать когнитивное и коммуникативное освоение языка.</w:t>
      </w:r>
    </w:p>
    <w:p w:rsidR="00202F49" w:rsidRPr="00202F49" w:rsidRDefault="00202F49" w:rsidP="00202F4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Основной целью обучения иностранному языку в начальной школе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202F49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202F49">
        <w:rPr>
          <w:rFonts w:ascii="Times New Roman" w:hAnsi="Times New Roman" w:cs="Times New Roman"/>
          <w:sz w:val="24"/>
          <w:szCs w:val="24"/>
        </w:rPr>
        <w:t xml:space="preserve">, </w:t>
      </w:r>
      <w:r w:rsidRPr="00202F49">
        <w:rPr>
          <w:rFonts w:ascii="Times New Roman" w:hAnsi="Times New Roman" w:cs="Times New Roman"/>
          <w:sz w:val="24"/>
          <w:szCs w:val="24"/>
        </w:rPr>
        <w:lastRenderedPageBreak/>
        <w:t xml:space="preserve">говорении, чтении и письме. </w:t>
      </w:r>
      <w:r w:rsidRPr="00202F49">
        <w:rPr>
          <w:rFonts w:ascii="Times New Roman" w:hAnsi="Times New Roman" w:cs="Times New Roman"/>
          <w:i/>
          <w:sz w:val="24"/>
          <w:szCs w:val="24"/>
        </w:rPr>
        <w:t xml:space="preserve">Элементарная коммуникативная компетенция </w:t>
      </w:r>
      <w:r w:rsidRPr="00202F49">
        <w:rPr>
          <w:rFonts w:ascii="Times New Roman" w:hAnsi="Times New Roman" w:cs="Times New Roman"/>
          <w:sz w:val="24"/>
          <w:szCs w:val="24"/>
        </w:rPr>
        <w:t>понимается как способность и готовность младшего школьника осуществлять межличностное и межкультурное общение на изучаемом языке в устной и письменной форме в ограниченном круге типичных ситуаций и сфер общения, доступных для младшего школьника. Достижение заявленной цели предполагает:</w:t>
      </w:r>
      <w:r w:rsidRPr="00202F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F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Формирование умения общаться на иностранном </w:t>
      </w:r>
      <w:proofErr w:type="gramStart"/>
      <w:r w:rsidRPr="00202F49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202F4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02F49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форме;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Формирование базовых представлений об иностранном языке как средстве общения, </w:t>
      </w:r>
      <w:proofErr w:type="gramStart"/>
      <w:r w:rsidRPr="00202F49">
        <w:rPr>
          <w:rFonts w:ascii="Times New Roman" w:hAnsi="Times New Roman" w:cs="Times New Roman"/>
          <w:sz w:val="24"/>
          <w:szCs w:val="24"/>
        </w:rPr>
        <w:t>позволяющим</w:t>
      </w:r>
      <w:proofErr w:type="gramEnd"/>
      <w:r w:rsidRPr="00202F49">
        <w:rPr>
          <w:rFonts w:ascii="Times New Roman" w:hAnsi="Times New Roman" w:cs="Times New Roman"/>
          <w:sz w:val="24"/>
          <w:szCs w:val="24"/>
        </w:rPr>
        <w:t xml:space="preserve"> добиваться взаимопонимания с людьми, говорящими/пишущими на иностранном языке;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Формирование элементарного лингвистического кругозора младших школьников;  освоение базовых лингвистических представлений, необходимых для овладения устной и письменной речью на иностранном языке на элементарном уровне;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Приобщение к культурным ценностям другого народа посредством изучения произведений детского фольклора и страноведческого материала;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при использовании  иностранного языка как средства общения;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Развитие личностных качеств младшего школьника, его внимания, мышления, памяти и воображения в процесс участия в моделируемых ситуациях общения, ролевых играх; в ходе  овладения языковым материалом;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>Приобщение младших школьников к новому социальному опыту в процессе проигрывания на иностранном языке различных ролей в игровых ситуациях, типичных для семейного, бытового, учебного общения;</w:t>
      </w:r>
    </w:p>
    <w:p w:rsidR="00202F49" w:rsidRPr="00202F49" w:rsidRDefault="00202F49" w:rsidP="00202F49">
      <w:pPr>
        <w:pStyle w:val="a3"/>
        <w:numPr>
          <w:ilvl w:val="0"/>
          <w:numId w:val="3"/>
        </w:numPr>
        <w:ind w:left="0" w:firstLine="414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202F49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202F49">
        <w:rPr>
          <w:rFonts w:ascii="Times New Roman" w:hAnsi="Times New Roman" w:cs="Times New Roman"/>
          <w:sz w:val="24"/>
          <w:szCs w:val="24"/>
        </w:rPr>
        <w:t>, мультимедийным приложением и др.), умением работать в паре, в группе.</w:t>
      </w:r>
    </w:p>
    <w:p w:rsidR="00202F49" w:rsidRPr="00202F49" w:rsidRDefault="00202F49" w:rsidP="00202F4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02F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F49" w:rsidRPr="00202F49" w:rsidRDefault="00202F49" w:rsidP="00202F49">
      <w:pPr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20204" w:rsidRPr="00202F49" w:rsidRDefault="00220204">
      <w:pPr>
        <w:rPr>
          <w:rFonts w:ascii="Times New Roman" w:hAnsi="Times New Roman" w:cs="Times New Roman"/>
          <w:sz w:val="24"/>
          <w:szCs w:val="24"/>
        </w:rPr>
      </w:pPr>
    </w:p>
    <w:sectPr w:rsidR="00220204" w:rsidRPr="00202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1E02"/>
    <w:multiLevelType w:val="hybridMultilevel"/>
    <w:tmpl w:val="CD7E117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856E5D"/>
    <w:multiLevelType w:val="hybridMultilevel"/>
    <w:tmpl w:val="80D87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51E6DAC"/>
    <w:multiLevelType w:val="hybridMultilevel"/>
    <w:tmpl w:val="5956C37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49"/>
    <w:rsid w:val="00202F49"/>
    <w:rsid w:val="0022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2019-03-06T11:28:00Z</dcterms:created>
  <dcterms:modified xsi:type="dcterms:W3CDTF">2019-03-06T11:30:00Z</dcterms:modified>
</cp:coreProperties>
</file>